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C3FA37C">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114054">
            <w:rPr>
              <w:rFonts w:ascii="Calibri" w:hAnsi="Calibri" w:cs="Calibri"/>
              <w:sz w:val="22"/>
              <w:szCs w:val="22"/>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Pr="009A7212" w:rsidR="00B540DB" w:rsidP="00CF1CB5" w:rsidRDefault="00B540DB" w14:paraId="28FC6F72" w14:textId="77777777">
      <w:pPr>
        <w:pStyle w:val="Default"/>
        <w:rPr>
          <w:b/>
          <w:color w:val="000000" w:themeColor="text1"/>
        </w:rPr>
      </w:pPr>
    </w:p>
    <w:p w:rsidR="00641D4B" w:rsidP="00641D4B" w:rsidRDefault="00641D4B" w14:paraId="57CFEC2A" w14:textId="41871F83">
      <w:pPr>
        <w:pStyle w:val="Text"/>
        <w:spacing w:before="120" w:after="120"/>
        <w:ind w:left="1440"/>
        <w:jc w:val="both"/>
        <w:rPr>
          <w:rFonts w:ascii="Arial" w:hAnsi="Arial" w:cs="Arial"/>
          <w:bCs w:val="0"/>
          <w:iCs/>
          <w:color w:val="auto"/>
          <w:sz w:val="22"/>
          <w:szCs w:val="22"/>
        </w:rPr>
      </w:pPr>
      <w:r>
        <w:rPr>
          <w:rFonts w:ascii="Arial" w:hAnsi="Arial" w:cs="Arial"/>
          <w:b/>
          <w:iCs/>
          <w:color w:val="auto"/>
          <w:sz w:val="22"/>
          <w:szCs w:val="22"/>
        </w:rPr>
        <w:t xml:space="preserve">Section </w:t>
      </w:r>
      <w:r w:rsidRPr="00966B05">
        <w:rPr>
          <w:rFonts w:ascii="Arial" w:hAnsi="Arial" w:cs="Arial"/>
          <w:b/>
          <w:iCs/>
          <w:color w:val="auto"/>
          <w:sz w:val="22"/>
          <w:szCs w:val="22"/>
        </w:rPr>
        <w:t>3.5</w:t>
      </w:r>
      <w:r>
        <w:rPr>
          <w:rFonts w:ascii="Arial" w:hAnsi="Arial" w:cs="Arial"/>
          <w:b/>
          <w:iCs/>
          <w:color w:val="auto"/>
          <w:sz w:val="22"/>
          <w:szCs w:val="22"/>
        </w:rPr>
        <w:t xml:space="preserve"> Management Specifications </w:t>
      </w:r>
      <w:r w:rsidRPr="00875D83">
        <w:rPr>
          <w:rFonts w:ascii="Arial" w:hAnsi="Arial" w:cs="Arial"/>
          <w:b/>
          <w:sz w:val="22"/>
          <w:szCs w:val="22"/>
        </w:rPr>
        <w:t>(Page. 1</w:t>
      </w:r>
      <w:r>
        <w:rPr>
          <w:rFonts w:ascii="Arial" w:hAnsi="Arial" w:cs="Arial"/>
          <w:b/>
          <w:sz w:val="22"/>
          <w:szCs w:val="22"/>
        </w:rPr>
        <w:t>1</w:t>
      </w:r>
      <w:r w:rsidRPr="00875D83">
        <w:rPr>
          <w:rFonts w:ascii="Arial" w:hAnsi="Arial" w:cs="Arial"/>
          <w:b/>
          <w:sz w:val="22"/>
          <w:szCs w:val="22"/>
        </w:rPr>
        <w:t xml:space="preserve"> of RFP)</w:t>
      </w:r>
      <w:r w:rsidRPr="00875D83">
        <w:rPr>
          <w:rFonts w:ascii="Arial" w:hAnsi="Arial" w:cs="Arial"/>
          <w:sz w:val="22"/>
          <w:szCs w:val="22"/>
        </w:rPr>
        <w:t xml:space="preserve"> </w:t>
      </w:r>
      <w:r w:rsidR="00114054">
        <w:rPr>
          <w:rFonts w:ascii="Arial" w:hAnsi="Arial" w:cs="Arial"/>
          <w:b/>
          <w:bCs w:val="0"/>
          <w:sz w:val="22"/>
          <w:szCs w:val="22"/>
          <w:highlight w:val="yellow"/>
        </w:rPr>
        <w:t>(See Pages.</w:t>
      </w:r>
      <w:r w:rsidR="00114054">
        <w:rPr>
          <w:rFonts w:ascii="Arial" w:hAnsi="Arial" w:cs="Arial"/>
          <w:b/>
          <w:bCs w:val="0"/>
          <w:sz w:val="22"/>
          <w:szCs w:val="22"/>
          <w:highlight w:val="yellow"/>
        </w:rPr>
        <w:t>139</w:t>
      </w:r>
      <w:r w:rsidR="00114054">
        <w:rPr>
          <w:rFonts w:ascii="Arial" w:hAnsi="Arial" w:cs="Arial"/>
          <w:b/>
          <w:bCs w:val="0"/>
          <w:sz w:val="22"/>
          <w:szCs w:val="22"/>
          <w:highlight w:val="yellow"/>
        </w:rPr>
        <w:t xml:space="preserve"> -</w:t>
      </w:r>
      <w:r w:rsidR="00114054">
        <w:rPr>
          <w:rFonts w:ascii="Arial" w:hAnsi="Arial" w:cs="Arial"/>
          <w:b/>
          <w:bCs w:val="0"/>
          <w:sz w:val="22"/>
          <w:szCs w:val="22"/>
          <w:highlight w:val="yellow"/>
        </w:rPr>
        <w:t>147</w:t>
      </w:r>
      <w:r w:rsidR="00114054">
        <w:rPr>
          <w:rFonts w:ascii="Arial" w:hAnsi="Arial" w:cs="Arial"/>
          <w:b/>
          <w:bCs w:val="0"/>
          <w:sz w:val="22"/>
          <w:szCs w:val="22"/>
          <w:highlight w:val="yellow"/>
        </w:rPr>
        <w:t xml:space="preserve"> of vendor response)</w:t>
      </w:r>
      <w:r w:rsidRPr="00875D83">
        <w:rPr>
          <w:rFonts w:ascii="Arial" w:hAnsi="Arial" w:cs="Arial"/>
          <w:sz w:val="22"/>
          <w:szCs w:val="22"/>
        </w:rPr>
        <w:t>-</w:t>
      </w:r>
      <w:r w:rsidRPr="008A45D7">
        <w:rPr>
          <w:rFonts w:ascii="Arial" w:hAnsi="Arial" w:cs="Arial"/>
          <w:b/>
          <w:bCs w:val="0"/>
          <w:sz w:val="22"/>
          <w:szCs w:val="22"/>
        </w:rPr>
        <w:t>Sid Burra</w:t>
      </w:r>
      <w:r w:rsidRPr="008A45D7">
        <w:rPr>
          <w:rFonts w:ascii="Arial" w:hAnsi="Arial" w:eastAsia="Times New Roman" w:cs="Arial"/>
          <w:b/>
          <w:bCs w:val="0"/>
          <w:sz w:val="22"/>
          <w:szCs w:val="22"/>
        </w:rPr>
        <w:t>,</w:t>
      </w:r>
      <w:r w:rsidRPr="008A45D7">
        <w:rPr>
          <w:rFonts w:ascii="Arial" w:hAnsi="Arial" w:cs="Arial"/>
          <w:b/>
          <w:bCs w:val="0"/>
          <w:sz w:val="22"/>
          <w:szCs w:val="22"/>
        </w:rPr>
        <w:t xml:space="preserve"> Olise Victor</w:t>
      </w:r>
      <w:r w:rsidRPr="00875D83">
        <w:rPr>
          <w:rFonts w:ascii="Arial" w:hAnsi="Arial" w:cs="Arial"/>
          <w:sz w:val="22"/>
          <w:szCs w:val="22"/>
        </w:rPr>
        <w:t xml:space="preserve">, </w:t>
      </w:r>
      <w:r w:rsidRPr="008A45D7">
        <w:rPr>
          <w:rFonts w:ascii="Arial" w:hAnsi="Arial" w:cs="Arial"/>
          <w:b/>
          <w:bCs w:val="0"/>
          <w:sz w:val="22"/>
          <w:szCs w:val="22"/>
        </w:rPr>
        <w:t>Archana Sathaiahgari,</w:t>
      </w:r>
      <w:r w:rsidRPr="008A45D7">
        <w:rPr>
          <w:rFonts w:ascii="Arial" w:hAnsi="Arial" w:eastAsia="Times New Roman" w:cs="Arial"/>
          <w:sz w:val="22"/>
          <w:szCs w:val="22"/>
        </w:rPr>
        <w:t xml:space="preserve"> </w:t>
      </w:r>
      <w:r w:rsidRPr="00875D83">
        <w:rPr>
          <w:rFonts w:ascii="Arial" w:hAnsi="Arial" w:eastAsia="Times New Roman" w:cs="Arial"/>
          <w:sz w:val="22"/>
          <w:szCs w:val="22"/>
        </w:rPr>
        <w:t>Bhanu Das</w:t>
      </w:r>
      <w:r>
        <w:rPr>
          <w:rFonts w:ascii="Arial" w:hAnsi="Arial" w:eastAsia="Times New Roman" w:cs="Arial"/>
          <w:sz w:val="22"/>
          <w:szCs w:val="22"/>
        </w:rPr>
        <w:t>,</w:t>
      </w:r>
      <w:r w:rsidRPr="00875D83">
        <w:rPr>
          <w:rFonts w:ascii="Arial" w:hAnsi="Arial" w:cs="Arial"/>
          <w:sz w:val="22"/>
          <w:szCs w:val="22"/>
        </w:rPr>
        <w:t xml:space="preserve"> Pallavi Somanatti, Johnny Carr</w:t>
      </w:r>
      <w:r>
        <w:rPr>
          <w:rFonts w:ascii="Arial" w:hAnsi="Arial" w:cs="Arial"/>
          <w:sz w:val="22"/>
          <w:szCs w:val="22"/>
        </w:rPr>
        <w:t>,</w:t>
      </w:r>
      <w:r w:rsidRPr="00C26ECF">
        <w:rPr>
          <w:rFonts w:ascii="Arial" w:hAnsi="Arial" w:cs="Arial"/>
          <w:sz w:val="22"/>
          <w:szCs w:val="22"/>
        </w:rPr>
        <w:t xml:space="preserve"> </w:t>
      </w:r>
      <w:r w:rsidRPr="003A047A">
        <w:rPr>
          <w:rFonts w:ascii="Arial" w:hAnsi="Arial" w:cs="Arial"/>
          <w:b/>
          <w:bCs w:val="0"/>
          <w:sz w:val="22"/>
          <w:szCs w:val="22"/>
        </w:rPr>
        <w:t>Jennifer Price</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0CF1CB5" w14:paraId="057CE8DA" w14:textId="77777777">
        <w:tc>
          <w:tcPr>
            <w:tcW w:w="8275" w:type="dxa"/>
            <w:shd w:val="clear" w:color="auto" w:fill="B8CCE4" w:themeFill="accent1" w:themeFillTint="66"/>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0CF1CB5" w14:paraId="3D4D054A" w14:textId="77777777">
        <w:tc>
          <w:tcPr>
            <w:tcW w:w="8275" w:type="dxa"/>
          </w:tcPr>
          <w:p w:rsidRPr="009A7212" w:rsidR="007020F5" w:rsidP="00BC7CD8" w:rsidRDefault="007020F5" w14:paraId="23FDB62F" w14:textId="77777777">
            <w:pPr>
              <w:rPr>
                <w:rFonts w:ascii="Arial" w:hAnsi="Arial" w:cs="Arial"/>
              </w:rPr>
            </w:pPr>
          </w:p>
        </w:tc>
        <w:tc>
          <w:tcPr>
            <w:tcW w:w="1890" w:type="dxa"/>
          </w:tcPr>
          <w:p w:rsidRPr="009A7212" w:rsidR="007020F5" w:rsidP="00867449" w:rsidRDefault="007020F5" w14:paraId="5742EB62" w14:textId="77777777">
            <w:pPr>
              <w:rPr>
                <w:rFonts w:ascii="Arial" w:hAnsi="Arial" w:cs="Arial"/>
              </w:rPr>
            </w:pPr>
          </w:p>
        </w:tc>
      </w:tr>
      <w:tr w:rsidRPr="009A7212" w:rsidR="00AF4993" w:rsidTr="00CF1CB5" w14:paraId="752DABDF" w14:textId="77777777">
        <w:tc>
          <w:tcPr>
            <w:tcW w:w="8275" w:type="dxa"/>
          </w:tcPr>
          <w:p w:rsidRPr="009A7212" w:rsidR="00AF4993" w:rsidP="00BC7CD8" w:rsidRDefault="00AF4993" w14:paraId="4ED0B6EE" w14:textId="77777777">
            <w:pPr>
              <w:rPr>
                <w:rFonts w:ascii="Arial" w:hAnsi="Arial" w:cs="Arial"/>
              </w:rPr>
            </w:pPr>
          </w:p>
        </w:tc>
        <w:tc>
          <w:tcPr>
            <w:tcW w:w="1890" w:type="dxa"/>
          </w:tcPr>
          <w:p w:rsidRPr="009A7212" w:rsidR="00AF4993" w:rsidP="00867449" w:rsidRDefault="00AF4993" w14:paraId="3806BA81" w14:textId="77777777">
            <w:pPr>
              <w:rPr>
                <w:rFonts w:ascii="Arial" w:hAnsi="Arial" w:cs="Arial"/>
              </w:rPr>
            </w:pPr>
          </w:p>
        </w:tc>
      </w:tr>
      <w:tr w:rsidRPr="009A7212" w:rsidR="00AF4993" w:rsidTr="00CF1CB5" w14:paraId="0E1B86D3" w14:textId="77777777">
        <w:tc>
          <w:tcPr>
            <w:tcW w:w="8275" w:type="dxa"/>
          </w:tcPr>
          <w:p w:rsidRPr="009A7212" w:rsidR="00AF4993" w:rsidP="004B59FE" w:rsidRDefault="00AF4993" w14:paraId="74276F03" w14:textId="77777777">
            <w:pPr>
              <w:rPr>
                <w:rFonts w:ascii="Arial" w:hAnsi="Arial" w:cs="Arial"/>
                <w:color w:val="000000" w:themeColor="text1"/>
              </w:rPr>
            </w:pPr>
          </w:p>
        </w:tc>
        <w:tc>
          <w:tcPr>
            <w:tcW w:w="1890" w:type="dxa"/>
          </w:tcPr>
          <w:p w:rsidRPr="009A7212" w:rsidR="00AF4993" w:rsidP="00867449" w:rsidRDefault="00AF4993" w14:paraId="27DAC099" w14:textId="77777777">
            <w:pPr>
              <w:rPr>
                <w:rFonts w:ascii="Arial" w:hAnsi="Arial" w:cs="Arial"/>
                <w:color w:val="000000" w:themeColor="text1"/>
              </w:rPr>
            </w:pPr>
          </w:p>
        </w:tc>
      </w:tr>
      <w:tr w:rsidRPr="009A7212" w:rsidR="00AF4993" w:rsidTr="00CF1CB5" w14:paraId="3224BF17" w14:textId="77777777">
        <w:tc>
          <w:tcPr>
            <w:tcW w:w="8275" w:type="dxa"/>
          </w:tcPr>
          <w:p w:rsidRPr="009A7212" w:rsidR="00AF4993" w:rsidP="004B59FE" w:rsidRDefault="00AF4993" w14:paraId="51100CF1" w14:textId="77777777">
            <w:pPr>
              <w:rPr>
                <w:rFonts w:ascii="Arial" w:hAnsi="Arial" w:cs="Arial"/>
                <w:color w:val="000000" w:themeColor="text1"/>
              </w:rPr>
            </w:pPr>
          </w:p>
        </w:tc>
        <w:tc>
          <w:tcPr>
            <w:tcW w:w="1890" w:type="dxa"/>
          </w:tcPr>
          <w:p w:rsidRPr="009A7212" w:rsidR="00AF4993" w:rsidP="00867449" w:rsidRDefault="00AF4993" w14:paraId="6FCD4D8B" w14:textId="77777777">
            <w:pPr>
              <w:rPr>
                <w:rFonts w:ascii="Arial" w:hAnsi="Arial" w:cs="Arial"/>
                <w:color w:val="000000" w:themeColor="text1"/>
              </w:rPr>
            </w:pPr>
          </w:p>
        </w:tc>
      </w:tr>
      <w:tr w:rsidRPr="009A7212" w:rsidR="00AF4993" w:rsidTr="00CF1CB5" w14:paraId="7D01008E" w14:textId="77777777">
        <w:tc>
          <w:tcPr>
            <w:tcW w:w="8275" w:type="dxa"/>
          </w:tcPr>
          <w:p w:rsidRPr="009A7212" w:rsidR="00AF4993" w:rsidP="004B59FE" w:rsidRDefault="00AF4993" w14:paraId="46C396EB" w14:textId="77777777">
            <w:pPr>
              <w:rPr>
                <w:rFonts w:ascii="Arial" w:hAnsi="Arial" w:cs="Arial"/>
                <w:color w:val="000000" w:themeColor="text1"/>
              </w:rPr>
            </w:pPr>
          </w:p>
        </w:tc>
        <w:tc>
          <w:tcPr>
            <w:tcW w:w="1890" w:type="dxa"/>
          </w:tcPr>
          <w:p w:rsidRPr="009A7212" w:rsidR="00AF4993" w:rsidP="00867449" w:rsidRDefault="00AF4993" w14:paraId="58818CBC" w14:textId="77777777">
            <w:pPr>
              <w:rPr>
                <w:rFonts w:ascii="Arial" w:hAnsi="Arial" w:cs="Arial"/>
                <w:color w:val="000000" w:themeColor="text1"/>
              </w:rPr>
            </w:pPr>
          </w:p>
        </w:tc>
      </w:tr>
      <w:tr w:rsidRPr="009A7212" w:rsidR="00AF4993" w:rsidTr="00CF1CB5" w14:paraId="39BD309C" w14:textId="77777777">
        <w:tc>
          <w:tcPr>
            <w:tcW w:w="8275" w:type="dxa"/>
          </w:tcPr>
          <w:p w:rsidRPr="009A7212" w:rsidR="00AF4993" w:rsidP="004B59FE" w:rsidRDefault="00AF4993" w14:paraId="2A7F35E2" w14:textId="77777777">
            <w:pPr>
              <w:rPr>
                <w:rFonts w:ascii="Arial" w:hAnsi="Arial" w:cs="Arial"/>
                <w:color w:val="000000" w:themeColor="text1"/>
              </w:rPr>
            </w:pPr>
          </w:p>
        </w:tc>
        <w:tc>
          <w:tcPr>
            <w:tcW w:w="1890" w:type="dxa"/>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157B6946"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157B6946" w14:paraId="6407ECFE" w14:textId="77777777">
        <w:tc>
          <w:tcPr>
            <w:tcW w:w="8275" w:type="dxa"/>
            <w:tcMar/>
          </w:tcPr>
          <w:p w:rsidRPr="009A7212" w:rsidR="00AF4993" w:rsidP="005010FA" w:rsidRDefault="00AF4993" w14:paraId="5627A517" w14:textId="64AB5E4F">
            <w:pPr>
              <w:rPr>
                <w:rFonts w:ascii="Arial" w:hAnsi="Arial" w:cs="Arial"/>
              </w:rPr>
            </w:pPr>
            <w:r w:rsidRPr="157B6946" w:rsidR="37289405">
              <w:rPr>
                <w:rFonts w:ascii="Arial" w:hAnsi="Arial" w:cs="Arial"/>
              </w:rPr>
              <w:t>The project development approach does not reflect agile approach which state prefers</w:t>
            </w:r>
          </w:p>
        </w:tc>
        <w:tc>
          <w:tcPr>
            <w:tcW w:w="1890" w:type="dxa"/>
            <w:tcMar/>
          </w:tcPr>
          <w:p w:rsidRPr="009A7212" w:rsidR="00AF4993" w:rsidP="00867449" w:rsidRDefault="00AF4993" w14:paraId="49F55698" w14:textId="77777777">
            <w:pPr>
              <w:rPr>
                <w:rFonts w:ascii="Arial" w:hAnsi="Arial" w:cs="Arial"/>
              </w:rPr>
            </w:pPr>
          </w:p>
        </w:tc>
      </w:tr>
      <w:tr w:rsidRPr="009A7212" w:rsidR="00AF4993" w:rsidTr="157B6946" w14:paraId="6367949B" w14:textId="77777777">
        <w:tc>
          <w:tcPr>
            <w:tcW w:w="8275" w:type="dxa"/>
            <w:tcMar/>
          </w:tcPr>
          <w:p w:rsidRPr="009A7212" w:rsidR="00AF4993" w:rsidP="005010FA" w:rsidRDefault="00AF4993" w14:paraId="1F1BBC12" w14:textId="742A0E1B">
            <w:pPr>
              <w:rPr>
                <w:rFonts w:ascii="Arial" w:hAnsi="Arial" w:cs="Arial"/>
              </w:rPr>
            </w:pPr>
            <w:r w:rsidRPr="157B6946" w:rsidR="48EB4B34">
              <w:rPr>
                <w:rFonts w:ascii="Arial" w:hAnsi="Arial" w:cs="Arial"/>
              </w:rPr>
              <w:t xml:space="preserve">Draft staffing plan is not provided for project execution </w:t>
            </w:r>
          </w:p>
        </w:tc>
        <w:tc>
          <w:tcPr>
            <w:tcW w:w="1890" w:type="dxa"/>
            <w:tcMar/>
          </w:tcPr>
          <w:p w:rsidRPr="009A7212" w:rsidR="00AF4993" w:rsidP="00867449" w:rsidRDefault="00AF4993" w14:paraId="060AB252" w14:textId="77777777">
            <w:pPr>
              <w:rPr>
                <w:rFonts w:ascii="Arial" w:hAnsi="Arial" w:cs="Arial"/>
              </w:rPr>
            </w:pPr>
          </w:p>
        </w:tc>
      </w:tr>
      <w:tr w:rsidRPr="009A7212" w:rsidR="00AF4993" w:rsidTr="157B6946" w14:paraId="19B29D71" w14:textId="77777777">
        <w:trPr>
          <w:trHeight w:val="125"/>
        </w:trPr>
        <w:tc>
          <w:tcPr>
            <w:tcW w:w="8275" w:type="dxa"/>
            <w:tcMar/>
          </w:tcPr>
          <w:p w:rsidRPr="009A7212" w:rsidR="00AF4993" w:rsidP="005010FA" w:rsidRDefault="00AF4993" w14:paraId="17BCED94" w14:textId="574C03F1">
            <w:pPr>
              <w:rPr>
                <w:rFonts w:ascii="Arial" w:hAnsi="Arial" w:cs="Arial"/>
              </w:rPr>
            </w:pPr>
          </w:p>
        </w:tc>
        <w:tc>
          <w:tcPr>
            <w:tcW w:w="1890" w:type="dxa"/>
            <w:tcMar/>
          </w:tcPr>
          <w:p w:rsidRPr="009A7212" w:rsidR="00AF4993" w:rsidP="00867449" w:rsidRDefault="00AF4993" w14:paraId="45F3167D" w14:textId="2B34B105">
            <w:pPr>
              <w:rPr>
                <w:rFonts w:ascii="Arial" w:hAnsi="Arial" w:cs="Arial"/>
              </w:rPr>
            </w:pPr>
            <w:r w:rsidRPr="157B6946" w:rsidR="35C1E6AD">
              <w:rPr>
                <w:rFonts w:ascii="Arial" w:hAnsi="Arial" w:cs="Arial"/>
              </w:rPr>
              <w:t>135</w:t>
            </w:r>
          </w:p>
        </w:tc>
      </w:tr>
      <w:tr w:rsidRPr="009A7212" w:rsidR="00AF4993" w:rsidTr="157B6946"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157B6946"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157B6946"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157B6946"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157B6946" w14:paraId="6A5811DF" w14:textId="77777777">
        <w:tc>
          <w:tcPr>
            <w:tcW w:w="8275" w:type="dxa"/>
            <w:tcMar/>
          </w:tcPr>
          <w:p w:rsidRPr="009A7212" w:rsidR="001425A1" w:rsidP="004A3CF0" w:rsidRDefault="001425A1" w14:paraId="6F628BCF" w14:textId="563E9177">
            <w:pPr>
              <w:rPr>
                <w:rFonts w:ascii="Arial" w:hAnsi="Arial" w:cs="Arial"/>
              </w:rPr>
            </w:pPr>
          </w:p>
        </w:tc>
        <w:tc>
          <w:tcPr>
            <w:tcW w:w="1890" w:type="dxa"/>
            <w:tcMar/>
          </w:tcPr>
          <w:p w:rsidRPr="009A7212" w:rsidR="001425A1" w:rsidP="004A3CF0" w:rsidRDefault="001425A1" w14:paraId="329A73C5" w14:textId="77777777">
            <w:pPr>
              <w:rPr>
                <w:rFonts w:ascii="Arial" w:hAnsi="Arial" w:cs="Arial"/>
              </w:rPr>
            </w:pPr>
          </w:p>
        </w:tc>
      </w:tr>
      <w:tr w:rsidRPr="009A7212" w:rsidR="001425A1" w:rsidTr="157B6946"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r w:rsidRPr="009A7212" w:rsidR="001425A1" w:rsidTr="157B6946"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157B6946"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157B6946"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157B6946"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71E0A1C9">
      <w:pPr>
        <w:pStyle w:val="Default"/>
        <w:rPr>
          <w:b/>
          <w:bCs/>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00CF1CB5" w:rsidP="00CF1CB5" w:rsidRDefault="00755CAB" w14:paraId="2E1098D5" w14:textId="1CA81396">
      <w:pPr>
        <w:pStyle w:val="Default"/>
        <w:rPr>
          <w:b/>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CD3C71" w:rsidP="0078617F" w:rsidRDefault="00CD3C71" w14:paraId="5452CB5F"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00757713" w:rsidP="00757713" w:rsidRDefault="00757713" w14:paraId="6A88448E" w14:textId="415F6B3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A5283D" w:rsidP="00757713" w:rsidRDefault="00A5283D" w14:paraId="04A04BB0" w14:textId="14844F58">
      <w:pPr>
        <w:pStyle w:val="Default"/>
        <w:rPr>
          <w:b/>
          <w:color w:val="000000" w:themeColor="text1"/>
        </w:rPr>
      </w:pP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22B9" w:rsidP="004A6CD5" w:rsidRDefault="001F22B9" w14:paraId="3BE4C547" w14:textId="77777777">
      <w:r>
        <w:separator/>
      </w:r>
    </w:p>
  </w:endnote>
  <w:endnote w:type="continuationSeparator" w:id="0">
    <w:p w:rsidR="001F22B9" w:rsidP="004A6CD5" w:rsidRDefault="001F22B9" w14:paraId="536B4FA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22B9" w:rsidP="004A6CD5" w:rsidRDefault="001F22B9" w14:paraId="5C439091" w14:textId="77777777">
      <w:r>
        <w:separator/>
      </w:r>
    </w:p>
  </w:footnote>
  <w:footnote w:type="continuationSeparator" w:id="0">
    <w:p w:rsidR="001F22B9" w:rsidP="004A6CD5" w:rsidRDefault="001F22B9" w14:paraId="5DD8CD0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hint="default" w:ascii="Symbol" w:hAnsi="Symbol"/>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4054"/>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1F22B9"/>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1D4B"/>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3C71"/>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CF8C12B"/>
    <w:rsid w:val="157B6946"/>
    <w:rsid w:val="2C4C8419"/>
    <w:rsid w:val="35C1E6AD"/>
    <w:rsid w:val="37289405"/>
    <w:rsid w:val="48EB4B34"/>
    <w:rsid w:val="4A6E38A1"/>
    <w:rsid w:val="4FF1A4B8"/>
    <w:rsid w:val="58313C03"/>
    <w:rsid w:val="617BC565"/>
    <w:rsid w:val="64567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C5607C"/>
    <w:rsid w:val="00DA2106"/>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4986CC75-65DD-46CF-B3AF-8424C2485B53}">
  <ds:schemaRefs>
    <ds:schemaRef ds:uri="2abb1037-9db3-4746-8742-a797aea7bbf1"/>
    <ds:schemaRef ds:uri="http://purl.org/dc/term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d196476-3f60-4637-850c-e9cedbd97f92"/>
  </ds:schemaRefs>
</ds:datastoreItem>
</file>

<file path=customXml/itemProps4.xml><?xml version="1.0" encoding="utf-8"?>
<ds:datastoreItem xmlns:ds="http://schemas.openxmlformats.org/officeDocument/2006/customXml" ds:itemID="{A1A23891-C41E-4928-A6A7-A6AC9A6DA3C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Burra, Siddhartha</cp:lastModifiedBy>
  <cp:revision>4</cp:revision>
  <cp:lastPrinted>2016-10-27T16:38:00Z</cp:lastPrinted>
  <dcterms:created xsi:type="dcterms:W3CDTF">2023-08-14T18:33:00Z</dcterms:created>
  <dcterms:modified xsi:type="dcterms:W3CDTF">2023-09-12T18:58:14Z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